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980" w:rsidRDefault="00965D2A" w:rsidP="00B91EC6">
      <w:pPr>
        <w:spacing w:after="0"/>
        <w:jc w:val="center"/>
        <w:rPr>
          <w:sz w:val="40"/>
          <w:szCs w:val="40"/>
        </w:rPr>
      </w:pPr>
      <w:r>
        <w:rPr>
          <w:sz w:val="40"/>
          <w:szCs w:val="40"/>
        </w:rPr>
        <w:t>Chapter</w:t>
      </w:r>
      <w:r w:rsidR="00C767B1">
        <w:rPr>
          <w:sz w:val="40"/>
          <w:szCs w:val="40"/>
        </w:rPr>
        <w:t>s</w:t>
      </w:r>
      <w:r>
        <w:rPr>
          <w:sz w:val="40"/>
          <w:szCs w:val="40"/>
        </w:rPr>
        <w:t xml:space="preserve"> </w:t>
      </w:r>
      <w:r w:rsidR="00CD2703">
        <w:rPr>
          <w:sz w:val="40"/>
          <w:szCs w:val="40"/>
        </w:rPr>
        <w:t>15-</w:t>
      </w:r>
      <w:r w:rsidR="005A751E">
        <w:rPr>
          <w:sz w:val="40"/>
          <w:szCs w:val="40"/>
        </w:rPr>
        <w:t xml:space="preserve"> 17</w:t>
      </w:r>
      <w:r w:rsidR="00C767B1">
        <w:rPr>
          <w:sz w:val="40"/>
          <w:szCs w:val="40"/>
        </w:rPr>
        <w:t xml:space="preserve"> </w:t>
      </w:r>
      <w:r w:rsidR="009C7803">
        <w:rPr>
          <w:sz w:val="40"/>
          <w:szCs w:val="40"/>
        </w:rPr>
        <w:t>Vocabulary</w:t>
      </w:r>
    </w:p>
    <w:tbl>
      <w:tblPr>
        <w:tblStyle w:val="TableGrid"/>
        <w:tblW w:w="9618" w:type="dxa"/>
        <w:tblLook w:val="04A0" w:firstRow="1" w:lastRow="0" w:firstColumn="1" w:lastColumn="0" w:noHBand="0" w:noVBand="1"/>
      </w:tblPr>
      <w:tblGrid>
        <w:gridCol w:w="3832"/>
        <w:gridCol w:w="2579"/>
        <w:gridCol w:w="3207"/>
      </w:tblGrid>
      <w:tr w:rsidR="009C7803" w:rsidTr="00CD2703">
        <w:trPr>
          <w:trHeight w:val="472"/>
        </w:trPr>
        <w:tc>
          <w:tcPr>
            <w:tcW w:w="3832" w:type="dxa"/>
          </w:tcPr>
          <w:p w:rsidR="009C7803" w:rsidRPr="009C7803" w:rsidRDefault="009C7803" w:rsidP="00B91EC6">
            <w:pPr>
              <w:jc w:val="center"/>
              <w:rPr>
                <w:sz w:val="28"/>
                <w:szCs w:val="28"/>
              </w:rPr>
            </w:pPr>
            <w:r w:rsidRPr="009C7803">
              <w:rPr>
                <w:sz w:val="28"/>
                <w:szCs w:val="28"/>
              </w:rPr>
              <w:t>Latin word</w:t>
            </w:r>
          </w:p>
        </w:tc>
        <w:tc>
          <w:tcPr>
            <w:tcW w:w="2579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Meaning(s)</w:t>
            </w:r>
          </w:p>
        </w:tc>
        <w:tc>
          <w:tcPr>
            <w:tcW w:w="3207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English Derivatives</w:t>
            </w:r>
          </w:p>
        </w:tc>
      </w:tr>
      <w:tr w:rsidR="00C767B1" w:rsidRPr="009C368F" w:rsidTr="00CD2703">
        <w:trPr>
          <w:trHeight w:val="929"/>
        </w:trPr>
        <w:tc>
          <w:tcPr>
            <w:tcW w:w="3832" w:type="dxa"/>
          </w:tcPr>
          <w:p w:rsidR="00C767B1" w:rsidRPr="009C368F" w:rsidRDefault="005A751E" w:rsidP="00C9282A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  <w:lang w:val="fr-FR"/>
              </w:rPr>
              <w:t>causa, -ae, f.</w:t>
            </w:r>
          </w:p>
        </w:tc>
        <w:tc>
          <w:tcPr>
            <w:tcW w:w="2579" w:type="dxa"/>
          </w:tcPr>
          <w:p w:rsidR="00C767B1" w:rsidRPr="00C9282A" w:rsidRDefault="00C9282A" w:rsidP="00C9282A">
            <w:pPr>
              <w:jc w:val="center"/>
              <w:rPr>
                <w:b w:val="0"/>
                <w:szCs w:val="24"/>
                <w:lang w:val="fr-FR"/>
              </w:rPr>
            </w:pPr>
            <w:r w:rsidRPr="00C9282A">
              <w:rPr>
                <w:b w:val="0"/>
                <w:szCs w:val="24"/>
                <w:lang w:val="fr-FR"/>
              </w:rPr>
              <w:t>case</w:t>
            </w:r>
          </w:p>
          <w:p w:rsidR="00C9282A" w:rsidRPr="00C9282A" w:rsidRDefault="00C9282A" w:rsidP="00C9282A">
            <w:pPr>
              <w:jc w:val="center"/>
              <w:rPr>
                <w:b w:val="0"/>
                <w:szCs w:val="24"/>
                <w:lang w:val="fr-FR"/>
              </w:rPr>
            </w:pPr>
            <w:r w:rsidRPr="00C9282A">
              <w:rPr>
                <w:b w:val="0"/>
                <w:szCs w:val="24"/>
                <w:lang w:val="fr-FR"/>
              </w:rPr>
              <w:t>cause</w:t>
            </w:r>
          </w:p>
        </w:tc>
        <w:tc>
          <w:tcPr>
            <w:tcW w:w="3207" w:type="dxa"/>
          </w:tcPr>
          <w:p w:rsidR="00C767B1" w:rsidRPr="00C9282A" w:rsidRDefault="00C9282A" w:rsidP="00C9282A">
            <w:pPr>
              <w:jc w:val="center"/>
              <w:rPr>
                <w:b w:val="0"/>
                <w:szCs w:val="24"/>
                <w:lang w:val="fr-FR"/>
              </w:rPr>
            </w:pPr>
            <w:r w:rsidRPr="00C9282A">
              <w:rPr>
                <w:b w:val="0"/>
                <w:szCs w:val="24"/>
                <w:lang w:val="fr-FR"/>
              </w:rPr>
              <w:t>cause</w:t>
            </w:r>
          </w:p>
          <w:p w:rsidR="00C9282A" w:rsidRPr="00C9282A" w:rsidRDefault="00C9282A" w:rsidP="00C9282A">
            <w:pPr>
              <w:jc w:val="center"/>
              <w:rPr>
                <w:b w:val="0"/>
                <w:szCs w:val="24"/>
                <w:lang w:val="fr-FR"/>
              </w:rPr>
            </w:pPr>
            <w:r w:rsidRPr="00C9282A">
              <w:rPr>
                <w:b w:val="0"/>
                <w:szCs w:val="24"/>
                <w:lang w:val="fr-FR"/>
              </w:rPr>
              <w:t>because</w:t>
            </w:r>
          </w:p>
        </w:tc>
      </w:tr>
      <w:tr w:rsidR="00CD2703" w:rsidRPr="009C368F" w:rsidTr="00CD2703">
        <w:trPr>
          <w:trHeight w:val="929"/>
        </w:trPr>
        <w:tc>
          <w:tcPr>
            <w:tcW w:w="3832" w:type="dxa"/>
          </w:tcPr>
          <w:p w:rsidR="00CD2703" w:rsidRDefault="00CD2703" w:rsidP="00C9282A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  <w:lang w:val="fr-FR"/>
              </w:rPr>
              <w:t xml:space="preserve">nuntius, </w:t>
            </w:r>
            <w:r>
              <w:rPr>
                <w:b w:val="0"/>
                <w:sz w:val="28"/>
                <w:szCs w:val="28"/>
              </w:rPr>
              <w:t>-ī, m.</w:t>
            </w:r>
          </w:p>
        </w:tc>
        <w:tc>
          <w:tcPr>
            <w:tcW w:w="2579" w:type="dxa"/>
          </w:tcPr>
          <w:p w:rsidR="00CD2703" w:rsidRPr="00C9282A" w:rsidRDefault="00C9282A" w:rsidP="00C9282A">
            <w:pPr>
              <w:jc w:val="center"/>
              <w:rPr>
                <w:b w:val="0"/>
                <w:szCs w:val="24"/>
                <w:lang w:val="fr-FR"/>
              </w:rPr>
            </w:pPr>
            <w:r w:rsidRPr="00C9282A">
              <w:rPr>
                <w:b w:val="0"/>
                <w:szCs w:val="24"/>
                <w:lang w:val="fr-FR"/>
              </w:rPr>
              <w:t>messenger</w:t>
            </w:r>
          </w:p>
          <w:p w:rsidR="00C9282A" w:rsidRPr="00C9282A" w:rsidRDefault="00C9282A" w:rsidP="00C9282A">
            <w:pPr>
              <w:jc w:val="center"/>
              <w:rPr>
                <w:b w:val="0"/>
                <w:szCs w:val="24"/>
                <w:lang w:val="fr-FR"/>
              </w:rPr>
            </w:pPr>
            <w:r w:rsidRPr="00C9282A">
              <w:rPr>
                <w:b w:val="0"/>
                <w:szCs w:val="24"/>
                <w:lang w:val="fr-FR"/>
              </w:rPr>
              <w:t>message</w:t>
            </w:r>
          </w:p>
        </w:tc>
        <w:tc>
          <w:tcPr>
            <w:tcW w:w="3207" w:type="dxa"/>
          </w:tcPr>
          <w:p w:rsidR="00CD2703" w:rsidRPr="00C9282A" w:rsidRDefault="00C9282A" w:rsidP="00C9282A">
            <w:pPr>
              <w:jc w:val="center"/>
              <w:rPr>
                <w:b w:val="0"/>
                <w:szCs w:val="24"/>
                <w:lang w:val="fr-FR"/>
              </w:rPr>
            </w:pPr>
            <w:r w:rsidRPr="00C9282A">
              <w:rPr>
                <w:b w:val="0"/>
                <w:szCs w:val="24"/>
                <w:lang w:val="fr-FR"/>
              </w:rPr>
              <w:t>nuncio (announcement from pope)</w:t>
            </w:r>
          </w:p>
        </w:tc>
      </w:tr>
      <w:tr w:rsidR="00C767B1" w:rsidTr="00CD2703">
        <w:trPr>
          <w:trHeight w:val="929"/>
        </w:trPr>
        <w:tc>
          <w:tcPr>
            <w:tcW w:w="3832" w:type="dxa"/>
          </w:tcPr>
          <w:p w:rsidR="00C767B1" w:rsidRPr="00AA17CF" w:rsidRDefault="005A751E" w:rsidP="00C9282A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populus, -ī, m.</w:t>
            </w:r>
          </w:p>
        </w:tc>
        <w:tc>
          <w:tcPr>
            <w:tcW w:w="2579" w:type="dxa"/>
          </w:tcPr>
          <w:p w:rsidR="00C767B1" w:rsidRPr="00C9282A" w:rsidRDefault="00C9282A" w:rsidP="00C9282A">
            <w:pPr>
              <w:jc w:val="center"/>
              <w:rPr>
                <w:b w:val="0"/>
                <w:szCs w:val="24"/>
              </w:rPr>
            </w:pPr>
            <w:r w:rsidRPr="00C9282A">
              <w:rPr>
                <w:b w:val="0"/>
                <w:szCs w:val="24"/>
              </w:rPr>
              <w:t>(the) people</w:t>
            </w:r>
          </w:p>
        </w:tc>
        <w:tc>
          <w:tcPr>
            <w:tcW w:w="3207" w:type="dxa"/>
          </w:tcPr>
          <w:p w:rsidR="00C767B1" w:rsidRPr="00C9282A" w:rsidRDefault="00C9282A" w:rsidP="00C9282A">
            <w:pPr>
              <w:jc w:val="center"/>
              <w:rPr>
                <w:b w:val="0"/>
                <w:szCs w:val="24"/>
              </w:rPr>
            </w:pPr>
            <w:r w:rsidRPr="00C9282A">
              <w:rPr>
                <w:b w:val="0"/>
                <w:szCs w:val="24"/>
              </w:rPr>
              <w:t>population</w:t>
            </w:r>
          </w:p>
          <w:p w:rsidR="00C9282A" w:rsidRPr="00C9282A" w:rsidRDefault="00C9282A" w:rsidP="00C9282A">
            <w:pPr>
              <w:jc w:val="center"/>
              <w:rPr>
                <w:b w:val="0"/>
                <w:szCs w:val="24"/>
              </w:rPr>
            </w:pPr>
            <w:r w:rsidRPr="00C9282A">
              <w:rPr>
                <w:b w:val="0"/>
                <w:szCs w:val="24"/>
              </w:rPr>
              <w:t>depopulate</w:t>
            </w:r>
          </w:p>
          <w:p w:rsidR="00C9282A" w:rsidRPr="00C9282A" w:rsidRDefault="00C9282A" w:rsidP="00C9282A">
            <w:pPr>
              <w:jc w:val="center"/>
              <w:rPr>
                <w:b w:val="0"/>
                <w:szCs w:val="24"/>
              </w:rPr>
            </w:pPr>
            <w:r w:rsidRPr="00C9282A">
              <w:rPr>
                <w:b w:val="0"/>
                <w:szCs w:val="24"/>
              </w:rPr>
              <w:t>vox populi (the voice of the people</w:t>
            </w:r>
            <w:r>
              <w:rPr>
                <w:b w:val="0"/>
                <w:szCs w:val="24"/>
              </w:rPr>
              <w:t xml:space="preserve"> = someone who speaks for the people</w:t>
            </w:r>
            <w:r w:rsidRPr="00C9282A">
              <w:rPr>
                <w:b w:val="0"/>
                <w:szCs w:val="24"/>
              </w:rPr>
              <w:t>)</w:t>
            </w:r>
          </w:p>
        </w:tc>
      </w:tr>
      <w:tr w:rsidR="00CD2703" w:rsidTr="00CD2703">
        <w:trPr>
          <w:trHeight w:val="472"/>
        </w:trPr>
        <w:tc>
          <w:tcPr>
            <w:tcW w:w="3832" w:type="dxa"/>
          </w:tcPr>
          <w:p w:rsidR="00CD2703" w:rsidRDefault="00CD2703" w:rsidP="00C9282A">
            <w:pPr>
              <w:rPr>
                <w:b w:val="0"/>
                <w:sz w:val="28"/>
                <w:szCs w:val="28"/>
              </w:rPr>
            </w:pPr>
            <w:proofErr w:type="gramStart"/>
            <w:r>
              <w:rPr>
                <w:b w:val="0"/>
                <w:sz w:val="28"/>
                <w:szCs w:val="28"/>
              </w:rPr>
              <w:t>arma</w:t>
            </w:r>
            <w:proofErr w:type="gramEnd"/>
            <w:r>
              <w:rPr>
                <w:b w:val="0"/>
                <w:sz w:val="28"/>
                <w:szCs w:val="28"/>
              </w:rPr>
              <w:t>, -orum, n.pl.</w:t>
            </w:r>
          </w:p>
          <w:p w:rsidR="00CD2703" w:rsidRDefault="00CD2703" w:rsidP="00C9282A">
            <w:pPr>
              <w:rPr>
                <w:b w:val="0"/>
                <w:sz w:val="28"/>
                <w:szCs w:val="28"/>
              </w:rPr>
            </w:pPr>
          </w:p>
          <w:p w:rsidR="00CD2703" w:rsidRPr="00CD2703" w:rsidRDefault="00CD2703" w:rsidP="00C9282A">
            <w:pPr>
              <w:rPr>
                <w:b w:val="0"/>
                <w:sz w:val="28"/>
                <w:szCs w:val="28"/>
              </w:rPr>
            </w:pPr>
          </w:p>
        </w:tc>
        <w:tc>
          <w:tcPr>
            <w:tcW w:w="2579" w:type="dxa"/>
          </w:tcPr>
          <w:p w:rsidR="00CD2703" w:rsidRPr="00C9282A" w:rsidRDefault="00C9282A" w:rsidP="00C9282A">
            <w:pPr>
              <w:jc w:val="center"/>
              <w:rPr>
                <w:b w:val="0"/>
                <w:szCs w:val="24"/>
              </w:rPr>
            </w:pPr>
            <w:r w:rsidRPr="00C9282A">
              <w:rPr>
                <w:b w:val="0"/>
                <w:szCs w:val="24"/>
              </w:rPr>
              <w:t>arms, weapons</w:t>
            </w:r>
          </w:p>
        </w:tc>
        <w:tc>
          <w:tcPr>
            <w:tcW w:w="3207" w:type="dxa"/>
          </w:tcPr>
          <w:p w:rsidR="00CD2703" w:rsidRDefault="00C9282A" w:rsidP="00C9282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armor</w:t>
            </w:r>
          </w:p>
          <w:p w:rsidR="00C9282A" w:rsidRDefault="00C9282A" w:rsidP="00C9282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army</w:t>
            </w:r>
          </w:p>
          <w:p w:rsidR="00C9282A" w:rsidRPr="00C9282A" w:rsidRDefault="00C9282A" w:rsidP="00C9282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armaments</w:t>
            </w:r>
          </w:p>
        </w:tc>
      </w:tr>
      <w:tr w:rsidR="00CD2703" w:rsidTr="00CD2703">
        <w:trPr>
          <w:trHeight w:val="472"/>
        </w:trPr>
        <w:tc>
          <w:tcPr>
            <w:tcW w:w="3832" w:type="dxa"/>
          </w:tcPr>
          <w:p w:rsidR="00CD2703" w:rsidRDefault="00CD2703" w:rsidP="00C9282A">
            <w:pPr>
              <w:rPr>
                <w:b w:val="0"/>
                <w:sz w:val="28"/>
                <w:szCs w:val="28"/>
              </w:rPr>
            </w:pPr>
            <w:proofErr w:type="gramStart"/>
            <w:r>
              <w:rPr>
                <w:b w:val="0"/>
                <w:sz w:val="28"/>
                <w:szCs w:val="28"/>
              </w:rPr>
              <w:t>auxilium</w:t>
            </w:r>
            <w:proofErr w:type="gramEnd"/>
            <w:r>
              <w:rPr>
                <w:b w:val="0"/>
                <w:sz w:val="28"/>
                <w:szCs w:val="28"/>
              </w:rPr>
              <w:t>, -ī, n.</w:t>
            </w:r>
          </w:p>
          <w:p w:rsidR="00CD2703" w:rsidRDefault="00CD2703" w:rsidP="00C9282A">
            <w:pPr>
              <w:rPr>
                <w:b w:val="0"/>
                <w:sz w:val="28"/>
                <w:szCs w:val="28"/>
              </w:rPr>
            </w:pPr>
          </w:p>
          <w:p w:rsidR="00CD2703" w:rsidRDefault="00CD2703" w:rsidP="00C9282A">
            <w:pPr>
              <w:rPr>
                <w:b w:val="0"/>
                <w:sz w:val="28"/>
                <w:szCs w:val="28"/>
              </w:rPr>
            </w:pPr>
          </w:p>
        </w:tc>
        <w:tc>
          <w:tcPr>
            <w:tcW w:w="2579" w:type="dxa"/>
          </w:tcPr>
          <w:p w:rsidR="00CD2703" w:rsidRPr="00C9282A" w:rsidRDefault="00C9282A" w:rsidP="00C9282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help</w:t>
            </w:r>
          </w:p>
        </w:tc>
        <w:tc>
          <w:tcPr>
            <w:tcW w:w="3207" w:type="dxa"/>
          </w:tcPr>
          <w:p w:rsidR="00CD2703" w:rsidRDefault="00C9282A" w:rsidP="00C9282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auxiliary (helping)</w:t>
            </w:r>
          </w:p>
          <w:p w:rsidR="00C9282A" w:rsidRPr="00C9282A" w:rsidRDefault="00C9282A" w:rsidP="00C9282A">
            <w:pPr>
              <w:jc w:val="center"/>
              <w:rPr>
                <w:b w:val="0"/>
                <w:szCs w:val="24"/>
              </w:rPr>
            </w:pPr>
          </w:p>
        </w:tc>
      </w:tr>
      <w:tr w:rsidR="00CD2703" w:rsidTr="00CD2703">
        <w:trPr>
          <w:trHeight w:val="472"/>
        </w:trPr>
        <w:tc>
          <w:tcPr>
            <w:tcW w:w="3832" w:type="dxa"/>
          </w:tcPr>
          <w:p w:rsidR="00CD2703" w:rsidRDefault="00CD2703" w:rsidP="00C9282A">
            <w:pPr>
              <w:rPr>
                <w:b w:val="0"/>
                <w:sz w:val="28"/>
                <w:szCs w:val="28"/>
              </w:rPr>
            </w:pPr>
            <w:proofErr w:type="gramStart"/>
            <w:r>
              <w:rPr>
                <w:b w:val="0"/>
                <w:sz w:val="28"/>
                <w:szCs w:val="28"/>
              </w:rPr>
              <w:t>bellum</w:t>
            </w:r>
            <w:proofErr w:type="gramEnd"/>
            <w:r>
              <w:rPr>
                <w:b w:val="0"/>
                <w:sz w:val="28"/>
                <w:szCs w:val="28"/>
              </w:rPr>
              <w:t>, -ī, n.</w:t>
            </w:r>
          </w:p>
          <w:p w:rsidR="00CD2703" w:rsidRDefault="00CD2703" w:rsidP="00C9282A">
            <w:pPr>
              <w:rPr>
                <w:b w:val="0"/>
                <w:sz w:val="28"/>
                <w:szCs w:val="28"/>
              </w:rPr>
            </w:pPr>
          </w:p>
          <w:p w:rsidR="00CD2703" w:rsidRDefault="00CD2703" w:rsidP="00C9282A">
            <w:pPr>
              <w:rPr>
                <w:b w:val="0"/>
                <w:sz w:val="28"/>
                <w:szCs w:val="28"/>
              </w:rPr>
            </w:pPr>
          </w:p>
        </w:tc>
        <w:tc>
          <w:tcPr>
            <w:tcW w:w="2579" w:type="dxa"/>
          </w:tcPr>
          <w:p w:rsidR="00CD2703" w:rsidRPr="00C9282A" w:rsidRDefault="00C9282A" w:rsidP="00C9282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war</w:t>
            </w:r>
          </w:p>
        </w:tc>
        <w:tc>
          <w:tcPr>
            <w:tcW w:w="3207" w:type="dxa"/>
          </w:tcPr>
          <w:p w:rsidR="00CD2703" w:rsidRDefault="00C9282A" w:rsidP="00C9282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belligerent</w:t>
            </w:r>
          </w:p>
          <w:p w:rsidR="00C9282A" w:rsidRDefault="00C9282A" w:rsidP="00C9282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bellicose</w:t>
            </w:r>
          </w:p>
          <w:p w:rsidR="00C9282A" w:rsidRPr="00C9282A" w:rsidRDefault="00C9282A" w:rsidP="00C9282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antebellum (dating from before the civil war)</w:t>
            </w:r>
          </w:p>
        </w:tc>
      </w:tr>
      <w:tr w:rsidR="00CD2703" w:rsidTr="00CD2703">
        <w:trPr>
          <w:trHeight w:val="472"/>
        </w:trPr>
        <w:tc>
          <w:tcPr>
            <w:tcW w:w="3832" w:type="dxa"/>
          </w:tcPr>
          <w:p w:rsidR="00CD2703" w:rsidRDefault="00CD2703" w:rsidP="00C9282A">
            <w:pPr>
              <w:rPr>
                <w:b w:val="0"/>
                <w:sz w:val="28"/>
                <w:szCs w:val="28"/>
              </w:rPr>
            </w:pPr>
            <w:proofErr w:type="gramStart"/>
            <w:r>
              <w:rPr>
                <w:b w:val="0"/>
                <w:sz w:val="28"/>
                <w:szCs w:val="28"/>
              </w:rPr>
              <w:t>officium</w:t>
            </w:r>
            <w:proofErr w:type="gramEnd"/>
            <w:r>
              <w:rPr>
                <w:b w:val="0"/>
                <w:sz w:val="28"/>
                <w:szCs w:val="28"/>
              </w:rPr>
              <w:t>, -ī, n.</w:t>
            </w:r>
          </w:p>
          <w:p w:rsidR="00CD2703" w:rsidRDefault="00CD2703" w:rsidP="00C9282A">
            <w:pPr>
              <w:rPr>
                <w:b w:val="0"/>
                <w:sz w:val="28"/>
                <w:szCs w:val="28"/>
              </w:rPr>
            </w:pPr>
          </w:p>
          <w:p w:rsidR="00CD2703" w:rsidRDefault="00CD2703" w:rsidP="00C9282A">
            <w:pPr>
              <w:rPr>
                <w:b w:val="0"/>
                <w:sz w:val="28"/>
                <w:szCs w:val="28"/>
              </w:rPr>
            </w:pPr>
          </w:p>
        </w:tc>
        <w:tc>
          <w:tcPr>
            <w:tcW w:w="2579" w:type="dxa"/>
          </w:tcPr>
          <w:p w:rsidR="00CD2703" w:rsidRPr="00C9282A" w:rsidRDefault="00C9282A" w:rsidP="00C9282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duty</w:t>
            </w:r>
          </w:p>
        </w:tc>
        <w:tc>
          <w:tcPr>
            <w:tcW w:w="3207" w:type="dxa"/>
          </w:tcPr>
          <w:p w:rsidR="00CD2703" w:rsidRDefault="00C9282A" w:rsidP="00C9282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official</w:t>
            </w:r>
          </w:p>
          <w:p w:rsidR="00C9282A" w:rsidRDefault="00C9282A" w:rsidP="00C9282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office</w:t>
            </w:r>
          </w:p>
          <w:p w:rsidR="00C9282A" w:rsidRPr="00C9282A" w:rsidRDefault="00C9282A" w:rsidP="00C9282A">
            <w:pPr>
              <w:jc w:val="center"/>
              <w:rPr>
                <w:b w:val="0"/>
                <w:szCs w:val="24"/>
              </w:rPr>
            </w:pPr>
          </w:p>
        </w:tc>
      </w:tr>
      <w:tr w:rsidR="00C767B1" w:rsidTr="00CD2703">
        <w:trPr>
          <w:trHeight w:val="929"/>
        </w:trPr>
        <w:tc>
          <w:tcPr>
            <w:tcW w:w="3832" w:type="dxa"/>
          </w:tcPr>
          <w:p w:rsidR="00C767B1" w:rsidRPr="00AA17CF" w:rsidRDefault="005A751E" w:rsidP="00C9282A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oppidum, -ī, n.</w:t>
            </w:r>
          </w:p>
        </w:tc>
        <w:tc>
          <w:tcPr>
            <w:tcW w:w="2579" w:type="dxa"/>
          </w:tcPr>
          <w:p w:rsidR="00C767B1" w:rsidRPr="00C9282A" w:rsidRDefault="00C9282A" w:rsidP="00C9282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town</w:t>
            </w:r>
          </w:p>
        </w:tc>
        <w:tc>
          <w:tcPr>
            <w:tcW w:w="3207" w:type="dxa"/>
          </w:tcPr>
          <w:p w:rsidR="00C767B1" w:rsidRPr="00C9282A" w:rsidRDefault="00C767B1" w:rsidP="00C9282A">
            <w:pPr>
              <w:jc w:val="center"/>
              <w:rPr>
                <w:b w:val="0"/>
                <w:szCs w:val="24"/>
              </w:rPr>
            </w:pPr>
          </w:p>
        </w:tc>
      </w:tr>
      <w:tr w:rsidR="00C767B1" w:rsidTr="00CD2703">
        <w:trPr>
          <w:trHeight w:val="929"/>
        </w:trPr>
        <w:tc>
          <w:tcPr>
            <w:tcW w:w="3832" w:type="dxa"/>
          </w:tcPr>
          <w:p w:rsidR="00C767B1" w:rsidRDefault="005A751E" w:rsidP="00B91EC6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aequus, -a, -um</w:t>
            </w:r>
          </w:p>
        </w:tc>
        <w:tc>
          <w:tcPr>
            <w:tcW w:w="2579" w:type="dxa"/>
          </w:tcPr>
          <w:p w:rsidR="00C9282A" w:rsidRPr="00C9282A" w:rsidRDefault="00C9282A" w:rsidP="00C9282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equal, flat, fair, calm</w:t>
            </w:r>
          </w:p>
        </w:tc>
        <w:tc>
          <w:tcPr>
            <w:tcW w:w="3207" w:type="dxa"/>
          </w:tcPr>
          <w:p w:rsidR="00C767B1" w:rsidRDefault="00C9282A" w:rsidP="00B91EC6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equal</w:t>
            </w:r>
          </w:p>
          <w:p w:rsidR="00C9282A" w:rsidRDefault="00C9282A" w:rsidP="00B91EC6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equivocal (undecided)</w:t>
            </w:r>
          </w:p>
          <w:p w:rsidR="00C9282A" w:rsidRPr="00C9282A" w:rsidRDefault="00C9282A" w:rsidP="00B91EC6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unequivocal (definite, clear)</w:t>
            </w:r>
          </w:p>
        </w:tc>
      </w:tr>
      <w:tr w:rsidR="009C368F" w:rsidRPr="009C368F" w:rsidTr="00CD2703">
        <w:trPr>
          <w:trHeight w:val="929"/>
        </w:trPr>
        <w:tc>
          <w:tcPr>
            <w:tcW w:w="3832" w:type="dxa"/>
          </w:tcPr>
          <w:p w:rsidR="009C368F" w:rsidRPr="009C368F" w:rsidRDefault="005A751E" w:rsidP="00C9282A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  <w:lang w:val="fr-FR"/>
              </w:rPr>
              <w:t>lātus, -a, um</w:t>
            </w:r>
          </w:p>
        </w:tc>
        <w:tc>
          <w:tcPr>
            <w:tcW w:w="2579" w:type="dxa"/>
          </w:tcPr>
          <w:p w:rsidR="009C368F" w:rsidRPr="00C9282A" w:rsidRDefault="00C9282A" w:rsidP="00C9282A">
            <w:pPr>
              <w:jc w:val="center"/>
              <w:rPr>
                <w:b w:val="0"/>
                <w:szCs w:val="24"/>
                <w:lang w:val="fr-FR"/>
              </w:rPr>
            </w:pPr>
            <w:r>
              <w:rPr>
                <w:b w:val="0"/>
                <w:szCs w:val="24"/>
                <w:lang w:val="fr-FR"/>
              </w:rPr>
              <w:t>wide</w:t>
            </w:r>
          </w:p>
        </w:tc>
        <w:tc>
          <w:tcPr>
            <w:tcW w:w="3207" w:type="dxa"/>
          </w:tcPr>
          <w:p w:rsidR="009C368F" w:rsidRPr="00C9282A" w:rsidRDefault="00C9282A" w:rsidP="00C9282A">
            <w:pPr>
              <w:jc w:val="center"/>
              <w:rPr>
                <w:b w:val="0"/>
                <w:szCs w:val="24"/>
              </w:rPr>
            </w:pPr>
            <w:r w:rsidRPr="00C9282A">
              <w:rPr>
                <w:b w:val="0"/>
                <w:szCs w:val="24"/>
              </w:rPr>
              <w:t>latitude (horizontal lines on map ; also means freedom to do what you want)</w:t>
            </w:r>
          </w:p>
        </w:tc>
      </w:tr>
      <w:tr w:rsidR="00C767B1" w:rsidRPr="009C368F" w:rsidTr="00CD2703">
        <w:trPr>
          <w:trHeight w:val="929"/>
        </w:trPr>
        <w:tc>
          <w:tcPr>
            <w:tcW w:w="3832" w:type="dxa"/>
          </w:tcPr>
          <w:p w:rsidR="00C767B1" w:rsidRDefault="005A751E" w:rsidP="00C9282A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  <w:lang w:val="fr-FR"/>
              </w:rPr>
              <w:t>vērus, -a, um</w:t>
            </w:r>
          </w:p>
        </w:tc>
        <w:tc>
          <w:tcPr>
            <w:tcW w:w="2579" w:type="dxa"/>
          </w:tcPr>
          <w:p w:rsidR="00C767B1" w:rsidRPr="00C9282A" w:rsidRDefault="00C9282A" w:rsidP="00C9282A">
            <w:pPr>
              <w:jc w:val="center"/>
              <w:rPr>
                <w:b w:val="0"/>
                <w:szCs w:val="24"/>
                <w:lang w:val="fr-FR"/>
              </w:rPr>
            </w:pPr>
            <w:r>
              <w:rPr>
                <w:b w:val="0"/>
                <w:szCs w:val="24"/>
                <w:lang w:val="fr-FR"/>
              </w:rPr>
              <w:t>true</w:t>
            </w:r>
          </w:p>
        </w:tc>
        <w:tc>
          <w:tcPr>
            <w:tcW w:w="3207" w:type="dxa"/>
          </w:tcPr>
          <w:p w:rsidR="00C767B1" w:rsidRDefault="00C9282A" w:rsidP="00C9282A">
            <w:pPr>
              <w:jc w:val="center"/>
              <w:rPr>
                <w:b w:val="0"/>
                <w:szCs w:val="24"/>
                <w:lang w:val="fr-FR"/>
              </w:rPr>
            </w:pPr>
            <w:r>
              <w:rPr>
                <w:b w:val="0"/>
                <w:szCs w:val="24"/>
                <w:lang w:val="fr-FR"/>
              </w:rPr>
              <w:t>verify</w:t>
            </w:r>
          </w:p>
          <w:p w:rsidR="00C9282A" w:rsidRDefault="00C9282A" w:rsidP="00C9282A">
            <w:pPr>
              <w:jc w:val="center"/>
              <w:rPr>
                <w:b w:val="0"/>
                <w:szCs w:val="24"/>
                <w:lang w:val="fr-FR"/>
              </w:rPr>
            </w:pPr>
            <w:r>
              <w:rPr>
                <w:b w:val="0"/>
                <w:szCs w:val="24"/>
                <w:lang w:val="fr-FR"/>
              </w:rPr>
              <w:t>veracity</w:t>
            </w:r>
          </w:p>
          <w:p w:rsidR="00C9282A" w:rsidRPr="00C9282A" w:rsidRDefault="00C9282A" w:rsidP="00C9282A">
            <w:pPr>
              <w:jc w:val="center"/>
              <w:rPr>
                <w:b w:val="0"/>
                <w:szCs w:val="24"/>
                <w:lang w:val="fr-FR"/>
              </w:rPr>
            </w:pPr>
            <w:r>
              <w:rPr>
                <w:b w:val="0"/>
                <w:szCs w:val="24"/>
                <w:lang w:val="fr-FR"/>
              </w:rPr>
              <w:t>verisimilitude</w:t>
            </w:r>
          </w:p>
        </w:tc>
      </w:tr>
      <w:tr w:rsidR="00CD2703" w:rsidRPr="009C368F" w:rsidTr="00CD2703">
        <w:trPr>
          <w:trHeight w:val="929"/>
        </w:trPr>
        <w:tc>
          <w:tcPr>
            <w:tcW w:w="3832" w:type="dxa"/>
          </w:tcPr>
          <w:p w:rsidR="00CD2703" w:rsidRDefault="00CD2703" w:rsidP="00CD2703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  <w:lang w:val="fr-FR"/>
              </w:rPr>
              <w:lastRenderedPageBreak/>
              <w:t>debeo, debēre, debu</w:t>
            </w:r>
            <w:r>
              <w:rPr>
                <w:b w:val="0"/>
                <w:sz w:val="28"/>
                <w:szCs w:val="28"/>
              </w:rPr>
              <w:t>ī</w:t>
            </w:r>
            <w:r>
              <w:rPr>
                <w:b w:val="0"/>
                <w:sz w:val="28"/>
                <w:szCs w:val="28"/>
                <w:lang w:val="fr-FR"/>
              </w:rPr>
              <w:t>, debitum</w:t>
            </w:r>
          </w:p>
        </w:tc>
        <w:tc>
          <w:tcPr>
            <w:tcW w:w="2579" w:type="dxa"/>
          </w:tcPr>
          <w:p w:rsidR="00CD2703" w:rsidRPr="00C9282A" w:rsidRDefault="00C9282A" w:rsidP="00C9282A">
            <w:pPr>
              <w:jc w:val="center"/>
              <w:rPr>
                <w:b w:val="0"/>
                <w:szCs w:val="24"/>
                <w:lang w:val="fr-FR"/>
              </w:rPr>
            </w:pPr>
            <w:r>
              <w:rPr>
                <w:b w:val="0"/>
                <w:szCs w:val="24"/>
                <w:lang w:val="fr-FR"/>
              </w:rPr>
              <w:t>ought/should</w:t>
            </w:r>
          </w:p>
        </w:tc>
        <w:tc>
          <w:tcPr>
            <w:tcW w:w="3207" w:type="dxa"/>
          </w:tcPr>
          <w:p w:rsidR="00CD2703" w:rsidRDefault="00C9282A" w:rsidP="00C9282A">
            <w:pPr>
              <w:jc w:val="center"/>
              <w:rPr>
                <w:b w:val="0"/>
                <w:szCs w:val="24"/>
                <w:lang w:val="fr-FR"/>
              </w:rPr>
            </w:pPr>
            <w:r>
              <w:rPr>
                <w:b w:val="0"/>
                <w:szCs w:val="24"/>
                <w:lang w:val="fr-FR"/>
              </w:rPr>
              <w:t>debt</w:t>
            </w:r>
          </w:p>
          <w:p w:rsidR="00C9282A" w:rsidRPr="00C9282A" w:rsidRDefault="00C9282A" w:rsidP="00C9282A">
            <w:pPr>
              <w:jc w:val="center"/>
              <w:rPr>
                <w:b w:val="0"/>
                <w:szCs w:val="24"/>
                <w:lang w:val="fr-FR"/>
              </w:rPr>
            </w:pPr>
          </w:p>
        </w:tc>
      </w:tr>
      <w:tr w:rsidR="00C767B1" w:rsidRPr="009C368F" w:rsidTr="00CD2703">
        <w:trPr>
          <w:trHeight w:val="929"/>
        </w:trPr>
        <w:tc>
          <w:tcPr>
            <w:tcW w:w="3832" w:type="dxa"/>
          </w:tcPr>
          <w:p w:rsidR="00C767B1" w:rsidRPr="00C9282A" w:rsidRDefault="005A751E" w:rsidP="00C9282A">
            <w:pPr>
              <w:rPr>
                <w:b w:val="0"/>
                <w:sz w:val="28"/>
                <w:szCs w:val="28"/>
              </w:rPr>
            </w:pPr>
            <w:r w:rsidRPr="00C9282A">
              <w:rPr>
                <w:b w:val="0"/>
                <w:sz w:val="28"/>
                <w:szCs w:val="28"/>
              </w:rPr>
              <w:t>cēdō, cēdere, cessī, cessum</w:t>
            </w:r>
          </w:p>
          <w:p w:rsidR="005A751E" w:rsidRPr="00C9282A" w:rsidRDefault="005A751E" w:rsidP="00C9282A">
            <w:pPr>
              <w:rPr>
                <w:b w:val="0"/>
                <w:sz w:val="28"/>
                <w:szCs w:val="28"/>
              </w:rPr>
            </w:pPr>
            <w:r w:rsidRPr="00C9282A">
              <w:rPr>
                <w:b w:val="0"/>
                <w:sz w:val="28"/>
                <w:szCs w:val="28"/>
              </w:rPr>
              <w:t xml:space="preserve">         accēdō</w:t>
            </w:r>
          </w:p>
          <w:p w:rsidR="005A751E" w:rsidRPr="00C9282A" w:rsidRDefault="005A751E" w:rsidP="00C9282A">
            <w:pPr>
              <w:rPr>
                <w:b w:val="0"/>
                <w:sz w:val="28"/>
                <w:szCs w:val="28"/>
              </w:rPr>
            </w:pPr>
            <w:r w:rsidRPr="00C9282A">
              <w:rPr>
                <w:b w:val="0"/>
                <w:sz w:val="28"/>
                <w:szCs w:val="28"/>
              </w:rPr>
              <w:t xml:space="preserve">        excēdō</w:t>
            </w:r>
          </w:p>
          <w:p w:rsidR="005A751E" w:rsidRDefault="005A751E" w:rsidP="00C9282A">
            <w:pPr>
              <w:rPr>
                <w:b w:val="0"/>
                <w:sz w:val="28"/>
                <w:szCs w:val="28"/>
                <w:lang w:val="fr-FR"/>
              </w:rPr>
            </w:pPr>
            <w:r w:rsidRPr="00C9282A">
              <w:rPr>
                <w:b w:val="0"/>
                <w:sz w:val="28"/>
                <w:szCs w:val="28"/>
              </w:rPr>
              <w:t xml:space="preserve">        </w:t>
            </w:r>
            <w:r>
              <w:rPr>
                <w:b w:val="0"/>
                <w:sz w:val="28"/>
                <w:szCs w:val="28"/>
                <w:lang w:val="fr-FR"/>
              </w:rPr>
              <w:t>discēdō</w:t>
            </w:r>
          </w:p>
          <w:p w:rsidR="005A751E" w:rsidRDefault="005A751E" w:rsidP="00C9282A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  <w:lang w:val="fr-FR"/>
              </w:rPr>
              <w:t xml:space="preserve">        prōcēdō</w:t>
            </w:r>
          </w:p>
        </w:tc>
        <w:tc>
          <w:tcPr>
            <w:tcW w:w="2579" w:type="dxa"/>
          </w:tcPr>
          <w:p w:rsidR="00C9282A" w:rsidRPr="00C9282A" w:rsidRDefault="00C9282A" w:rsidP="00C9282A">
            <w:pPr>
              <w:jc w:val="center"/>
              <w:rPr>
                <w:b w:val="0"/>
                <w:szCs w:val="24"/>
              </w:rPr>
            </w:pPr>
            <w:r w:rsidRPr="00C9282A">
              <w:rPr>
                <w:b w:val="0"/>
                <w:szCs w:val="24"/>
              </w:rPr>
              <w:t>to yield</w:t>
            </w:r>
          </w:p>
          <w:p w:rsidR="00C9282A" w:rsidRPr="00C9282A" w:rsidRDefault="00C9282A" w:rsidP="00C9282A">
            <w:pPr>
              <w:jc w:val="center"/>
              <w:rPr>
                <w:b w:val="0"/>
                <w:szCs w:val="24"/>
              </w:rPr>
            </w:pPr>
            <w:r w:rsidRPr="00C9282A">
              <w:rPr>
                <w:b w:val="0"/>
                <w:szCs w:val="24"/>
              </w:rPr>
              <w:t>approach</w:t>
            </w:r>
          </w:p>
          <w:p w:rsidR="00C9282A" w:rsidRPr="00C9282A" w:rsidRDefault="00C9282A" w:rsidP="00C9282A">
            <w:pPr>
              <w:jc w:val="center"/>
              <w:rPr>
                <w:b w:val="0"/>
                <w:szCs w:val="24"/>
              </w:rPr>
            </w:pPr>
            <w:r w:rsidRPr="00C9282A">
              <w:rPr>
                <w:b w:val="0"/>
                <w:szCs w:val="24"/>
              </w:rPr>
              <w:t>go out</w:t>
            </w:r>
          </w:p>
          <w:p w:rsidR="00C9282A" w:rsidRPr="00C9282A" w:rsidRDefault="00C9282A" w:rsidP="00C9282A">
            <w:pPr>
              <w:jc w:val="center"/>
              <w:rPr>
                <w:b w:val="0"/>
                <w:szCs w:val="24"/>
              </w:rPr>
            </w:pPr>
            <w:r w:rsidRPr="00C9282A">
              <w:rPr>
                <w:b w:val="0"/>
                <w:szCs w:val="24"/>
              </w:rPr>
              <w:t>depart</w:t>
            </w:r>
          </w:p>
          <w:p w:rsidR="00C9282A" w:rsidRPr="00C9282A" w:rsidRDefault="00C9282A" w:rsidP="00C9282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proceed</w:t>
            </w:r>
          </w:p>
        </w:tc>
        <w:tc>
          <w:tcPr>
            <w:tcW w:w="3207" w:type="dxa"/>
          </w:tcPr>
          <w:p w:rsidR="00C767B1" w:rsidRDefault="00C9282A" w:rsidP="00C9282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cede (yield, give up)</w:t>
            </w:r>
          </w:p>
          <w:p w:rsidR="00C9282A" w:rsidRDefault="00C9282A" w:rsidP="00C9282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secede, recede, proceed</w:t>
            </w:r>
          </w:p>
          <w:p w:rsidR="00C9282A" w:rsidRDefault="00C9282A" w:rsidP="00C9282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recession, procession, etc</w:t>
            </w:r>
          </w:p>
          <w:p w:rsidR="00C9282A" w:rsidRPr="00C9282A" w:rsidRDefault="00C9282A" w:rsidP="00C9282A">
            <w:pPr>
              <w:jc w:val="center"/>
              <w:rPr>
                <w:b w:val="0"/>
                <w:szCs w:val="24"/>
              </w:rPr>
            </w:pPr>
          </w:p>
        </w:tc>
      </w:tr>
      <w:tr w:rsidR="00C767B1" w:rsidRPr="009C368F" w:rsidTr="00CD2703">
        <w:trPr>
          <w:trHeight w:val="929"/>
        </w:trPr>
        <w:tc>
          <w:tcPr>
            <w:tcW w:w="3832" w:type="dxa"/>
          </w:tcPr>
          <w:p w:rsidR="00C767B1" w:rsidRDefault="005A751E" w:rsidP="00C9282A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  <w:lang w:val="fr-FR"/>
              </w:rPr>
              <w:t>agō, agere, ēgī, āctum</w:t>
            </w:r>
          </w:p>
        </w:tc>
        <w:tc>
          <w:tcPr>
            <w:tcW w:w="2579" w:type="dxa"/>
          </w:tcPr>
          <w:p w:rsidR="00C767B1" w:rsidRDefault="00C9282A" w:rsidP="00C9282A">
            <w:pPr>
              <w:jc w:val="center"/>
              <w:rPr>
                <w:b w:val="0"/>
                <w:szCs w:val="24"/>
                <w:lang w:val="fr-FR"/>
              </w:rPr>
            </w:pPr>
            <w:r>
              <w:rPr>
                <w:b w:val="0"/>
                <w:szCs w:val="24"/>
                <w:lang w:val="fr-FR"/>
              </w:rPr>
              <w:t>to do</w:t>
            </w:r>
          </w:p>
          <w:p w:rsidR="00C9282A" w:rsidRDefault="00C9282A" w:rsidP="00C9282A">
            <w:pPr>
              <w:jc w:val="center"/>
              <w:rPr>
                <w:b w:val="0"/>
                <w:szCs w:val="24"/>
                <w:lang w:val="fr-FR"/>
              </w:rPr>
            </w:pPr>
            <w:r>
              <w:rPr>
                <w:b w:val="0"/>
                <w:szCs w:val="24"/>
                <w:lang w:val="fr-FR"/>
              </w:rPr>
              <w:t>drive</w:t>
            </w:r>
          </w:p>
          <w:p w:rsidR="00C9282A" w:rsidRPr="00C9282A" w:rsidRDefault="00C9282A" w:rsidP="00C9282A">
            <w:pPr>
              <w:jc w:val="center"/>
              <w:rPr>
                <w:b w:val="0"/>
                <w:szCs w:val="24"/>
                <w:lang w:val="fr-FR"/>
              </w:rPr>
            </w:pPr>
          </w:p>
        </w:tc>
        <w:tc>
          <w:tcPr>
            <w:tcW w:w="3207" w:type="dxa"/>
          </w:tcPr>
          <w:p w:rsidR="00C767B1" w:rsidRPr="00C9282A" w:rsidRDefault="00C9282A" w:rsidP="00C9282A">
            <w:pPr>
              <w:jc w:val="center"/>
              <w:rPr>
                <w:b w:val="0"/>
                <w:szCs w:val="24"/>
              </w:rPr>
            </w:pPr>
            <w:r w:rsidRPr="00C9282A">
              <w:rPr>
                <w:b w:val="0"/>
                <w:szCs w:val="24"/>
              </w:rPr>
              <w:t>agent</w:t>
            </w:r>
          </w:p>
          <w:p w:rsidR="00C9282A" w:rsidRPr="00C9282A" w:rsidRDefault="00C9282A" w:rsidP="00C9282A">
            <w:pPr>
              <w:jc w:val="center"/>
              <w:rPr>
                <w:b w:val="0"/>
                <w:szCs w:val="24"/>
              </w:rPr>
            </w:pPr>
            <w:r w:rsidRPr="00C9282A">
              <w:rPr>
                <w:b w:val="0"/>
                <w:szCs w:val="24"/>
              </w:rPr>
              <w:t>active / action</w:t>
            </w:r>
          </w:p>
          <w:p w:rsidR="00C9282A" w:rsidRPr="00C9282A" w:rsidRDefault="00C9282A" w:rsidP="00C9282A">
            <w:pPr>
              <w:jc w:val="center"/>
              <w:rPr>
                <w:b w:val="0"/>
                <w:szCs w:val="24"/>
              </w:rPr>
            </w:pPr>
            <w:r w:rsidRPr="00C9282A">
              <w:rPr>
                <w:b w:val="0"/>
                <w:szCs w:val="24"/>
              </w:rPr>
              <w:t>retroactive (acts backwards in time)</w:t>
            </w:r>
          </w:p>
        </w:tc>
      </w:tr>
      <w:tr w:rsidR="00C767B1" w:rsidRPr="009C368F" w:rsidTr="00CD2703">
        <w:trPr>
          <w:trHeight w:val="929"/>
        </w:trPr>
        <w:tc>
          <w:tcPr>
            <w:tcW w:w="3832" w:type="dxa"/>
          </w:tcPr>
          <w:p w:rsidR="00C767B1" w:rsidRDefault="005A751E" w:rsidP="00C9282A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  <w:lang w:val="fr-FR"/>
              </w:rPr>
              <w:t>mittō, mittere, mīsī, missum</w:t>
            </w:r>
          </w:p>
          <w:p w:rsidR="00C9282A" w:rsidRDefault="00C9282A" w:rsidP="00C9282A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  <w:lang w:val="fr-FR"/>
              </w:rPr>
              <w:t>āmittō</w:t>
            </w:r>
          </w:p>
        </w:tc>
        <w:tc>
          <w:tcPr>
            <w:tcW w:w="2579" w:type="dxa"/>
          </w:tcPr>
          <w:p w:rsidR="00C767B1" w:rsidRDefault="00C9282A" w:rsidP="00C9282A">
            <w:pPr>
              <w:jc w:val="center"/>
              <w:rPr>
                <w:b w:val="0"/>
                <w:szCs w:val="24"/>
                <w:lang w:val="fr-FR"/>
              </w:rPr>
            </w:pPr>
            <w:r>
              <w:rPr>
                <w:b w:val="0"/>
                <w:szCs w:val="24"/>
                <w:lang w:val="fr-FR"/>
              </w:rPr>
              <w:t>to send</w:t>
            </w:r>
          </w:p>
          <w:p w:rsidR="00C9282A" w:rsidRDefault="00C9282A" w:rsidP="00C9282A">
            <w:pPr>
              <w:jc w:val="center"/>
              <w:rPr>
                <w:b w:val="0"/>
                <w:szCs w:val="24"/>
                <w:lang w:val="fr-FR"/>
              </w:rPr>
            </w:pPr>
          </w:p>
          <w:p w:rsidR="00C9282A" w:rsidRPr="00C9282A" w:rsidRDefault="00C9282A" w:rsidP="00C9282A">
            <w:pPr>
              <w:jc w:val="center"/>
              <w:rPr>
                <w:b w:val="0"/>
                <w:szCs w:val="24"/>
                <w:lang w:val="fr-FR"/>
              </w:rPr>
            </w:pPr>
            <w:r>
              <w:rPr>
                <w:b w:val="0"/>
                <w:szCs w:val="24"/>
                <w:lang w:val="fr-FR"/>
              </w:rPr>
              <w:t>to lose</w:t>
            </w:r>
          </w:p>
        </w:tc>
        <w:tc>
          <w:tcPr>
            <w:tcW w:w="3207" w:type="dxa"/>
          </w:tcPr>
          <w:p w:rsidR="00C767B1" w:rsidRDefault="00C9282A" w:rsidP="00C9282A">
            <w:pPr>
              <w:jc w:val="center"/>
              <w:rPr>
                <w:b w:val="0"/>
                <w:szCs w:val="24"/>
                <w:lang w:val="fr-FR"/>
              </w:rPr>
            </w:pPr>
            <w:r>
              <w:rPr>
                <w:b w:val="0"/>
                <w:szCs w:val="24"/>
                <w:lang w:val="fr-FR"/>
              </w:rPr>
              <w:t>commit, emit, submit, remit</w:t>
            </w:r>
          </w:p>
          <w:p w:rsidR="00C9282A" w:rsidRDefault="00C9282A" w:rsidP="00C9282A">
            <w:pPr>
              <w:jc w:val="center"/>
              <w:rPr>
                <w:b w:val="0"/>
                <w:szCs w:val="24"/>
                <w:lang w:val="fr-FR"/>
              </w:rPr>
            </w:pPr>
            <w:r>
              <w:rPr>
                <w:b w:val="0"/>
                <w:szCs w:val="24"/>
                <w:lang w:val="fr-FR"/>
              </w:rPr>
              <w:t>promise</w:t>
            </w:r>
          </w:p>
          <w:p w:rsidR="00C9282A" w:rsidRDefault="00C9282A" w:rsidP="00C9282A">
            <w:pPr>
              <w:jc w:val="center"/>
              <w:rPr>
                <w:b w:val="0"/>
                <w:szCs w:val="24"/>
                <w:lang w:val="fr-FR"/>
              </w:rPr>
            </w:pPr>
            <w:r>
              <w:rPr>
                <w:b w:val="0"/>
                <w:szCs w:val="24"/>
                <w:lang w:val="fr-FR"/>
              </w:rPr>
              <w:t>permission</w:t>
            </w:r>
          </w:p>
          <w:p w:rsidR="00C9282A" w:rsidRDefault="00C9282A" w:rsidP="00C9282A">
            <w:pPr>
              <w:jc w:val="center"/>
              <w:rPr>
                <w:b w:val="0"/>
                <w:szCs w:val="24"/>
                <w:lang w:val="fr-FR"/>
              </w:rPr>
            </w:pPr>
            <w:r>
              <w:rPr>
                <w:b w:val="0"/>
                <w:szCs w:val="24"/>
                <w:lang w:val="fr-FR"/>
              </w:rPr>
              <w:t>missive (letter)</w:t>
            </w:r>
          </w:p>
          <w:p w:rsidR="00C9282A" w:rsidRPr="00C9282A" w:rsidRDefault="00C9282A" w:rsidP="00C9282A">
            <w:pPr>
              <w:jc w:val="center"/>
              <w:rPr>
                <w:b w:val="0"/>
                <w:szCs w:val="24"/>
                <w:lang w:val="fr-FR"/>
              </w:rPr>
            </w:pPr>
            <w:r>
              <w:rPr>
                <w:b w:val="0"/>
                <w:szCs w:val="24"/>
                <w:lang w:val="fr-FR"/>
              </w:rPr>
              <w:t>missionary</w:t>
            </w:r>
          </w:p>
        </w:tc>
      </w:tr>
      <w:tr w:rsidR="00C767B1" w:rsidRPr="009C368F" w:rsidTr="00C9282A">
        <w:trPr>
          <w:trHeight w:val="620"/>
        </w:trPr>
        <w:tc>
          <w:tcPr>
            <w:tcW w:w="3832" w:type="dxa"/>
          </w:tcPr>
          <w:p w:rsidR="00C767B1" w:rsidRDefault="005A751E" w:rsidP="00C9282A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  <w:lang w:val="fr-FR"/>
              </w:rPr>
              <w:t>quis ?</w:t>
            </w:r>
          </w:p>
          <w:p w:rsidR="005A751E" w:rsidRDefault="005A751E" w:rsidP="00C9282A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  <w:lang w:val="fr-FR"/>
              </w:rPr>
              <w:t>quid ?</w:t>
            </w:r>
          </w:p>
        </w:tc>
        <w:tc>
          <w:tcPr>
            <w:tcW w:w="2579" w:type="dxa"/>
          </w:tcPr>
          <w:p w:rsidR="00C767B1" w:rsidRDefault="00C9282A" w:rsidP="00C9282A">
            <w:pPr>
              <w:jc w:val="center"/>
              <w:rPr>
                <w:b w:val="0"/>
                <w:szCs w:val="24"/>
                <w:lang w:val="fr-FR"/>
              </w:rPr>
            </w:pPr>
            <w:r>
              <w:rPr>
                <w:b w:val="0"/>
                <w:szCs w:val="24"/>
                <w:lang w:val="fr-FR"/>
              </w:rPr>
              <w:t>who ?</w:t>
            </w:r>
          </w:p>
          <w:p w:rsidR="00C9282A" w:rsidRPr="00C9282A" w:rsidRDefault="00C9282A" w:rsidP="00C9282A">
            <w:pPr>
              <w:jc w:val="center"/>
              <w:rPr>
                <w:b w:val="0"/>
                <w:szCs w:val="24"/>
                <w:lang w:val="fr-FR"/>
              </w:rPr>
            </w:pPr>
            <w:r>
              <w:rPr>
                <w:b w:val="0"/>
                <w:szCs w:val="24"/>
                <w:lang w:val="fr-FR"/>
              </w:rPr>
              <w:t>what ?</w:t>
            </w:r>
            <w:bookmarkStart w:id="0" w:name="_GoBack"/>
            <w:bookmarkEnd w:id="0"/>
          </w:p>
        </w:tc>
        <w:tc>
          <w:tcPr>
            <w:tcW w:w="3207" w:type="dxa"/>
          </w:tcPr>
          <w:p w:rsidR="00C767B1" w:rsidRPr="00C9282A" w:rsidRDefault="00C767B1" w:rsidP="00C9282A">
            <w:pPr>
              <w:jc w:val="center"/>
              <w:rPr>
                <w:b w:val="0"/>
                <w:szCs w:val="24"/>
                <w:lang w:val="fr-FR"/>
              </w:rPr>
            </w:pPr>
          </w:p>
        </w:tc>
      </w:tr>
      <w:tr w:rsidR="00C767B1" w:rsidRPr="009C368F" w:rsidTr="00CD2703">
        <w:trPr>
          <w:trHeight w:val="929"/>
        </w:trPr>
        <w:tc>
          <w:tcPr>
            <w:tcW w:w="3832" w:type="dxa"/>
          </w:tcPr>
          <w:p w:rsidR="00C767B1" w:rsidRPr="00C767B1" w:rsidRDefault="005A751E" w:rsidP="00C9282A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post</w:t>
            </w:r>
          </w:p>
        </w:tc>
        <w:tc>
          <w:tcPr>
            <w:tcW w:w="2579" w:type="dxa"/>
          </w:tcPr>
          <w:p w:rsidR="00C767B1" w:rsidRPr="00C9282A" w:rsidRDefault="00C9282A" w:rsidP="00C9282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after</w:t>
            </w:r>
          </w:p>
        </w:tc>
        <w:tc>
          <w:tcPr>
            <w:tcW w:w="3207" w:type="dxa"/>
          </w:tcPr>
          <w:p w:rsidR="00C767B1" w:rsidRDefault="00C9282A" w:rsidP="00C9282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postpone</w:t>
            </w:r>
          </w:p>
          <w:p w:rsidR="00C9282A" w:rsidRDefault="00C9282A" w:rsidP="00C9282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post-apocalyptic</w:t>
            </w:r>
          </w:p>
          <w:p w:rsidR="00C9282A" w:rsidRPr="00C9282A" w:rsidRDefault="00C9282A" w:rsidP="00C9282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post mortem (autopsy)</w:t>
            </w:r>
          </w:p>
        </w:tc>
      </w:tr>
      <w:tr w:rsidR="00C767B1" w:rsidRPr="009C368F" w:rsidTr="00CD2703">
        <w:trPr>
          <w:trHeight w:val="929"/>
        </w:trPr>
        <w:tc>
          <w:tcPr>
            <w:tcW w:w="3832" w:type="dxa"/>
          </w:tcPr>
          <w:p w:rsidR="00C767B1" w:rsidRPr="00C767B1" w:rsidRDefault="005A751E" w:rsidP="00C9282A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ante</w:t>
            </w:r>
          </w:p>
        </w:tc>
        <w:tc>
          <w:tcPr>
            <w:tcW w:w="2579" w:type="dxa"/>
          </w:tcPr>
          <w:p w:rsidR="00C767B1" w:rsidRPr="00C9282A" w:rsidRDefault="00C9282A" w:rsidP="00C9282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before</w:t>
            </w:r>
          </w:p>
        </w:tc>
        <w:tc>
          <w:tcPr>
            <w:tcW w:w="3207" w:type="dxa"/>
          </w:tcPr>
          <w:p w:rsidR="00C767B1" w:rsidRDefault="00C9282A" w:rsidP="00C9282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antebellum</w:t>
            </w:r>
          </w:p>
          <w:p w:rsidR="00C9282A" w:rsidRPr="00C9282A" w:rsidRDefault="00C9282A" w:rsidP="00C9282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antedate (come before)</w:t>
            </w:r>
          </w:p>
        </w:tc>
      </w:tr>
      <w:tr w:rsidR="009C368F" w:rsidTr="00CD2703">
        <w:trPr>
          <w:trHeight w:val="929"/>
        </w:trPr>
        <w:tc>
          <w:tcPr>
            <w:tcW w:w="3832" w:type="dxa"/>
          </w:tcPr>
          <w:p w:rsidR="009C368F" w:rsidRDefault="005A751E" w:rsidP="00C9282A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atque</w:t>
            </w:r>
          </w:p>
          <w:p w:rsidR="005A751E" w:rsidRDefault="005A751E" w:rsidP="00C9282A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-que</w:t>
            </w:r>
          </w:p>
          <w:p w:rsidR="005A751E" w:rsidRPr="00B91EC6" w:rsidRDefault="005A751E" w:rsidP="00C9282A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et</w:t>
            </w:r>
          </w:p>
        </w:tc>
        <w:tc>
          <w:tcPr>
            <w:tcW w:w="2579" w:type="dxa"/>
          </w:tcPr>
          <w:p w:rsidR="009C368F" w:rsidRPr="00C9282A" w:rsidRDefault="00C9282A" w:rsidP="00C9282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and</w:t>
            </w:r>
          </w:p>
        </w:tc>
        <w:tc>
          <w:tcPr>
            <w:tcW w:w="3207" w:type="dxa"/>
          </w:tcPr>
          <w:p w:rsidR="009C368F" w:rsidRDefault="00C9282A" w:rsidP="00C9282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et al  (= et alii, and others)</w:t>
            </w:r>
          </w:p>
          <w:p w:rsidR="00C9282A" w:rsidRDefault="00C9282A" w:rsidP="00C9282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et cetera = and the rest</w:t>
            </w:r>
          </w:p>
          <w:p w:rsidR="00C9282A" w:rsidRPr="00C9282A" w:rsidRDefault="00C9282A" w:rsidP="00C9282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SPQR = Senatus Populus</w:t>
            </w:r>
            <w:r>
              <w:rPr>
                <w:szCs w:val="24"/>
              </w:rPr>
              <w:t>que</w:t>
            </w:r>
            <w:r>
              <w:rPr>
                <w:b w:val="0"/>
                <w:szCs w:val="24"/>
              </w:rPr>
              <w:t xml:space="preserve"> Romanus / the Senate and the Roman people</w:t>
            </w:r>
          </w:p>
        </w:tc>
      </w:tr>
      <w:tr w:rsidR="00C767B1" w:rsidTr="00CD2703">
        <w:trPr>
          <w:trHeight w:val="929"/>
        </w:trPr>
        <w:tc>
          <w:tcPr>
            <w:tcW w:w="3832" w:type="dxa"/>
          </w:tcPr>
          <w:p w:rsidR="00C767B1" w:rsidRDefault="005A751E" w:rsidP="00C9282A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interim</w:t>
            </w:r>
          </w:p>
        </w:tc>
        <w:tc>
          <w:tcPr>
            <w:tcW w:w="2579" w:type="dxa"/>
          </w:tcPr>
          <w:p w:rsidR="00C767B1" w:rsidRPr="00C9282A" w:rsidRDefault="00C9282A" w:rsidP="00C9282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meanwhile</w:t>
            </w:r>
          </w:p>
        </w:tc>
        <w:tc>
          <w:tcPr>
            <w:tcW w:w="3207" w:type="dxa"/>
          </w:tcPr>
          <w:p w:rsidR="00C767B1" w:rsidRPr="00C9282A" w:rsidRDefault="00C9282A" w:rsidP="00C9282A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interim principal / governor</w:t>
            </w:r>
          </w:p>
        </w:tc>
      </w:tr>
      <w:tr w:rsidR="009C7803" w:rsidRPr="009C368F" w:rsidTr="00C9282A">
        <w:trPr>
          <w:trHeight w:val="494"/>
        </w:trPr>
        <w:tc>
          <w:tcPr>
            <w:tcW w:w="3832" w:type="dxa"/>
          </w:tcPr>
          <w:p w:rsidR="009C7803" w:rsidRPr="009C368F" w:rsidRDefault="005A751E" w:rsidP="00B91EC6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</w:rPr>
              <w:t>mox</w:t>
            </w:r>
          </w:p>
        </w:tc>
        <w:tc>
          <w:tcPr>
            <w:tcW w:w="2579" w:type="dxa"/>
          </w:tcPr>
          <w:p w:rsidR="009C7803" w:rsidRPr="00C9282A" w:rsidRDefault="00C9282A" w:rsidP="00B91EC6">
            <w:pPr>
              <w:jc w:val="center"/>
              <w:rPr>
                <w:b w:val="0"/>
                <w:szCs w:val="24"/>
                <w:lang w:val="fr-FR"/>
              </w:rPr>
            </w:pPr>
            <w:r>
              <w:rPr>
                <w:b w:val="0"/>
                <w:szCs w:val="24"/>
                <w:lang w:val="fr-FR"/>
              </w:rPr>
              <w:t>soon</w:t>
            </w:r>
          </w:p>
        </w:tc>
        <w:tc>
          <w:tcPr>
            <w:tcW w:w="3207" w:type="dxa"/>
          </w:tcPr>
          <w:p w:rsidR="009C7803" w:rsidRPr="00C9282A" w:rsidRDefault="009C7803" w:rsidP="00B91EC6">
            <w:pPr>
              <w:jc w:val="center"/>
              <w:rPr>
                <w:b w:val="0"/>
                <w:szCs w:val="24"/>
                <w:lang w:val="fr-FR"/>
              </w:rPr>
            </w:pPr>
          </w:p>
        </w:tc>
      </w:tr>
      <w:tr w:rsidR="00C767B1" w:rsidRPr="009C368F" w:rsidTr="00C9282A">
        <w:trPr>
          <w:trHeight w:val="458"/>
        </w:trPr>
        <w:tc>
          <w:tcPr>
            <w:tcW w:w="3832" w:type="dxa"/>
          </w:tcPr>
          <w:p w:rsidR="00C767B1" w:rsidRDefault="005A751E" w:rsidP="00B91EC6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numquam</w:t>
            </w:r>
          </w:p>
        </w:tc>
        <w:tc>
          <w:tcPr>
            <w:tcW w:w="2579" w:type="dxa"/>
          </w:tcPr>
          <w:p w:rsidR="00C767B1" w:rsidRPr="00C9282A" w:rsidRDefault="00C9282A" w:rsidP="00B91EC6">
            <w:pPr>
              <w:jc w:val="center"/>
              <w:rPr>
                <w:b w:val="0"/>
                <w:szCs w:val="24"/>
                <w:lang w:val="fr-FR"/>
              </w:rPr>
            </w:pPr>
            <w:r>
              <w:rPr>
                <w:b w:val="0"/>
                <w:szCs w:val="24"/>
                <w:lang w:val="fr-FR"/>
              </w:rPr>
              <w:t>never</w:t>
            </w:r>
          </w:p>
        </w:tc>
        <w:tc>
          <w:tcPr>
            <w:tcW w:w="3207" w:type="dxa"/>
          </w:tcPr>
          <w:p w:rsidR="00C767B1" w:rsidRPr="00C9282A" w:rsidRDefault="00C767B1" w:rsidP="00B91EC6">
            <w:pPr>
              <w:jc w:val="center"/>
              <w:rPr>
                <w:b w:val="0"/>
                <w:szCs w:val="24"/>
                <w:lang w:val="fr-FR"/>
              </w:rPr>
            </w:pPr>
          </w:p>
        </w:tc>
      </w:tr>
      <w:tr w:rsidR="00C767B1" w:rsidRPr="009C368F" w:rsidTr="00CD2703">
        <w:trPr>
          <w:trHeight w:val="929"/>
        </w:trPr>
        <w:tc>
          <w:tcPr>
            <w:tcW w:w="3832" w:type="dxa"/>
          </w:tcPr>
          <w:p w:rsidR="00C767B1" w:rsidRDefault="005A751E" w:rsidP="00B91EC6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saepe</w:t>
            </w:r>
          </w:p>
        </w:tc>
        <w:tc>
          <w:tcPr>
            <w:tcW w:w="2579" w:type="dxa"/>
          </w:tcPr>
          <w:p w:rsidR="00C767B1" w:rsidRPr="00180D16" w:rsidRDefault="00C9282A" w:rsidP="00B91EC6">
            <w:pPr>
              <w:jc w:val="center"/>
              <w:rPr>
                <w:b w:val="0"/>
                <w:sz w:val="32"/>
                <w:szCs w:val="32"/>
                <w:lang w:val="fr-FR"/>
              </w:rPr>
            </w:pPr>
            <w:r>
              <w:rPr>
                <w:b w:val="0"/>
                <w:sz w:val="32"/>
                <w:szCs w:val="32"/>
                <w:lang w:val="fr-FR"/>
              </w:rPr>
              <w:t>often</w:t>
            </w:r>
          </w:p>
        </w:tc>
        <w:tc>
          <w:tcPr>
            <w:tcW w:w="3207" w:type="dxa"/>
          </w:tcPr>
          <w:p w:rsidR="00C767B1" w:rsidRPr="00180D16" w:rsidRDefault="00C767B1" w:rsidP="00B91EC6">
            <w:pPr>
              <w:jc w:val="center"/>
              <w:rPr>
                <w:b w:val="0"/>
                <w:sz w:val="32"/>
                <w:szCs w:val="32"/>
                <w:lang w:val="fr-FR"/>
              </w:rPr>
            </w:pPr>
          </w:p>
        </w:tc>
      </w:tr>
    </w:tbl>
    <w:p w:rsidR="00C767B1" w:rsidRPr="009C7803" w:rsidRDefault="00C767B1">
      <w:pPr>
        <w:spacing w:after="0"/>
        <w:rPr>
          <w:sz w:val="32"/>
          <w:szCs w:val="32"/>
        </w:rPr>
      </w:pPr>
    </w:p>
    <w:sectPr w:rsidR="00C767B1" w:rsidRPr="009C7803" w:rsidSect="002809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803"/>
    <w:rsid w:val="00180D16"/>
    <w:rsid w:val="00232111"/>
    <w:rsid w:val="00280980"/>
    <w:rsid w:val="00313923"/>
    <w:rsid w:val="00534AEB"/>
    <w:rsid w:val="005A751E"/>
    <w:rsid w:val="005C07FF"/>
    <w:rsid w:val="00606F91"/>
    <w:rsid w:val="00614031"/>
    <w:rsid w:val="00654A2D"/>
    <w:rsid w:val="0087747D"/>
    <w:rsid w:val="00965D2A"/>
    <w:rsid w:val="009C1713"/>
    <w:rsid w:val="009C368F"/>
    <w:rsid w:val="009C7803"/>
    <w:rsid w:val="00A0155A"/>
    <w:rsid w:val="00A66AF2"/>
    <w:rsid w:val="00AA17CF"/>
    <w:rsid w:val="00AD4EDF"/>
    <w:rsid w:val="00B017F5"/>
    <w:rsid w:val="00B91EC6"/>
    <w:rsid w:val="00C767B1"/>
    <w:rsid w:val="00C9282A"/>
    <w:rsid w:val="00CD2703"/>
    <w:rsid w:val="00DA45F6"/>
    <w:rsid w:val="00E04C2B"/>
    <w:rsid w:val="00E22D94"/>
    <w:rsid w:val="00F07B3B"/>
    <w:rsid w:val="00F77CED"/>
    <w:rsid w:val="00FB2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b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8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b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8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254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youngch</dc:creator>
  <cp:lastModifiedBy>amity</cp:lastModifiedBy>
  <cp:revision>3</cp:revision>
  <cp:lastPrinted>2011-02-22T19:34:00Z</cp:lastPrinted>
  <dcterms:created xsi:type="dcterms:W3CDTF">2012-01-10T14:06:00Z</dcterms:created>
  <dcterms:modified xsi:type="dcterms:W3CDTF">2012-01-10T14:17:00Z</dcterms:modified>
</cp:coreProperties>
</file>